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B7CFF" w14:textId="77777777" w:rsidR="0062071E" w:rsidRPr="0062071E" w:rsidRDefault="0062071E" w:rsidP="0062071E">
      <w:pPr>
        <w:spacing w:line="480" w:lineRule="auto"/>
        <w:rPr>
          <w:rFonts w:ascii="Times New Roman" w:eastAsia="Times New Roman" w:hAnsi="Times New Roman" w:cs="Times New Roman"/>
          <w:b/>
          <w:color w:val="212121"/>
          <w:sz w:val="24"/>
          <w:szCs w:val="24"/>
          <w:highlight w:val="white"/>
        </w:rPr>
      </w:pPr>
      <w:r w:rsidRPr="0062071E">
        <w:rPr>
          <w:rFonts w:ascii="Times New Roman" w:eastAsia="Times New Roman" w:hAnsi="Times New Roman" w:cs="Times New Roman"/>
          <w:b/>
          <w:color w:val="212121"/>
          <w:sz w:val="24"/>
          <w:szCs w:val="24"/>
          <w:highlight w:val="white"/>
        </w:rPr>
        <w:t>APPENDIX A: EXAMPLE LANGUAGE ANALYSIS WORKSHEET</w:t>
      </w:r>
    </w:p>
    <w:tbl>
      <w:tblPr>
        <w:tblW w:w="8338" w:type="dxa"/>
        <w:tblBorders>
          <w:top w:val="nil"/>
          <w:left w:val="nil"/>
          <w:bottom w:val="nil"/>
          <w:right w:val="nil"/>
          <w:insideH w:val="nil"/>
          <w:insideV w:val="nil"/>
        </w:tblBorders>
        <w:tblLayout w:type="fixed"/>
        <w:tblLook w:val="0600" w:firstRow="0" w:lastRow="0" w:firstColumn="0" w:lastColumn="0" w:noHBand="1" w:noVBand="1"/>
      </w:tblPr>
      <w:tblGrid>
        <w:gridCol w:w="2368"/>
        <w:gridCol w:w="1836"/>
        <w:gridCol w:w="2300"/>
        <w:gridCol w:w="1820"/>
        <w:gridCol w:w="7"/>
        <w:gridCol w:w="7"/>
      </w:tblGrid>
      <w:tr w:rsidR="0062071E" w14:paraId="51EB3CAE" w14:textId="77777777" w:rsidTr="0062071E">
        <w:trPr>
          <w:trHeight w:val="521"/>
        </w:trPr>
        <w:tc>
          <w:tcPr>
            <w:tcW w:w="8338" w:type="dxa"/>
            <w:gridSpan w:val="6"/>
            <w:tcBorders>
              <w:top w:val="single" w:sz="7" w:space="0" w:color="000000"/>
              <w:left w:val="single" w:sz="7" w:space="0" w:color="000000"/>
              <w:bottom w:val="single" w:sz="7" w:space="0" w:color="000000"/>
              <w:right w:val="single" w:sz="7" w:space="0" w:color="000000"/>
            </w:tcBorders>
            <w:shd w:val="clear" w:color="auto" w:fill="BDC0BF"/>
            <w:tcMar>
              <w:top w:w="80" w:type="dxa"/>
              <w:left w:w="80" w:type="dxa"/>
              <w:bottom w:w="80" w:type="dxa"/>
              <w:right w:w="80" w:type="dxa"/>
            </w:tcMar>
          </w:tcPr>
          <w:p w14:paraId="664721DE" w14:textId="77777777" w:rsidR="0062071E" w:rsidRDefault="0062071E" w:rsidP="00835138">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FIRST DRAFT SCRIPT ANALYSIS using AntWordProfiler and</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sz w:val="24"/>
                  <w:szCs w:val="24"/>
                  <w:u w:val="single"/>
                </w:rPr>
                <w:t>readability-score.com</w:t>
              </w:r>
            </w:hyperlink>
          </w:p>
        </w:tc>
      </w:tr>
      <w:tr w:rsidR="0062071E" w14:paraId="565436DE" w14:textId="77777777" w:rsidTr="0062071E">
        <w:trPr>
          <w:gridAfter w:val="1"/>
          <w:wAfter w:w="7" w:type="dxa"/>
          <w:trHeight w:val="521"/>
        </w:trPr>
        <w:tc>
          <w:tcPr>
            <w:tcW w:w="2368" w:type="dxa"/>
            <w:tcBorders>
              <w:top w:val="nil"/>
              <w:left w:val="single" w:sz="7" w:space="0" w:color="000000"/>
              <w:bottom w:val="single" w:sz="7" w:space="0" w:color="000000"/>
              <w:right w:val="single" w:sz="7" w:space="0" w:color="000000"/>
            </w:tcBorders>
            <w:shd w:val="clear" w:color="auto" w:fill="E2E4E3"/>
            <w:tcMar>
              <w:top w:w="80" w:type="dxa"/>
              <w:left w:w="80" w:type="dxa"/>
              <w:bottom w:w="80" w:type="dxa"/>
              <w:right w:w="80" w:type="dxa"/>
            </w:tcMar>
          </w:tcPr>
          <w:p w14:paraId="4883C2CA"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of words in first draft</w:t>
            </w:r>
          </w:p>
        </w:tc>
        <w:tc>
          <w:tcPr>
            <w:tcW w:w="5963" w:type="dxa"/>
            <w:gridSpan w:val="4"/>
            <w:tcBorders>
              <w:top w:val="nil"/>
              <w:left w:val="nil"/>
              <w:bottom w:val="single" w:sz="7" w:space="0" w:color="000000"/>
              <w:right w:val="single" w:sz="7" w:space="0" w:color="000000"/>
            </w:tcBorders>
            <w:tcMar>
              <w:top w:w="80" w:type="dxa"/>
              <w:left w:w="80" w:type="dxa"/>
              <w:bottom w:w="80" w:type="dxa"/>
              <w:right w:w="80" w:type="dxa"/>
            </w:tcMar>
          </w:tcPr>
          <w:p w14:paraId="01D4A896"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D7B42" w14:paraId="66A2F586" w14:textId="77777777" w:rsidTr="0062071E">
        <w:trPr>
          <w:gridAfter w:val="1"/>
          <w:wAfter w:w="7" w:type="dxa"/>
          <w:trHeight w:val="521"/>
        </w:trPr>
        <w:tc>
          <w:tcPr>
            <w:tcW w:w="2368" w:type="dxa"/>
            <w:tcBorders>
              <w:top w:val="nil"/>
              <w:left w:val="single" w:sz="7" w:space="0" w:color="000000"/>
              <w:bottom w:val="single" w:sz="7" w:space="0" w:color="000000"/>
              <w:right w:val="single" w:sz="7" w:space="0" w:color="000000"/>
            </w:tcBorders>
            <w:shd w:val="clear" w:color="auto" w:fill="E2E4E3"/>
            <w:tcMar>
              <w:top w:w="80" w:type="dxa"/>
              <w:left w:w="80" w:type="dxa"/>
              <w:bottom w:w="80" w:type="dxa"/>
              <w:right w:w="80" w:type="dxa"/>
            </w:tcMar>
          </w:tcPr>
          <w:p w14:paraId="2BD4D03C" w14:textId="7078FBE8" w:rsidR="001D7B42" w:rsidRDefault="001D7B42"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Indicate target grade level(s) for podcast and activities and connect to science standards</w:t>
            </w:r>
          </w:p>
        </w:tc>
        <w:tc>
          <w:tcPr>
            <w:tcW w:w="5963" w:type="dxa"/>
            <w:gridSpan w:val="4"/>
            <w:tcBorders>
              <w:top w:val="nil"/>
              <w:left w:val="nil"/>
              <w:bottom w:val="single" w:sz="7" w:space="0" w:color="000000"/>
              <w:right w:val="single" w:sz="7" w:space="0" w:color="000000"/>
            </w:tcBorders>
            <w:tcMar>
              <w:top w:w="80" w:type="dxa"/>
              <w:left w:w="80" w:type="dxa"/>
              <w:bottom w:w="80" w:type="dxa"/>
              <w:right w:w="80" w:type="dxa"/>
            </w:tcMar>
          </w:tcPr>
          <w:p w14:paraId="1E4560E5" w14:textId="77777777" w:rsidR="001D7B42" w:rsidRDefault="001D7B42" w:rsidP="00835138">
            <w:pPr>
              <w:widowControl w:val="0"/>
              <w:rPr>
                <w:rFonts w:ascii="Times New Roman" w:eastAsia="Times New Roman" w:hAnsi="Times New Roman" w:cs="Times New Roman"/>
                <w:sz w:val="24"/>
                <w:szCs w:val="24"/>
              </w:rPr>
            </w:pPr>
          </w:p>
        </w:tc>
      </w:tr>
      <w:tr w:rsidR="0062071E" w14:paraId="20D35CBA" w14:textId="77777777" w:rsidTr="0062071E">
        <w:trPr>
          <w:gridAfter w:val="2"/>
          <w:wAfter w:w="14" w:type="dxa"/>
          <w:trHeight w:val="920"/>
        </w:trPr>
        <w:tc>
          <w:tcPr>
            <w:tcW w:w="2368" w:type="dxa"/>
            <w:tcBorders>
              <w:top w:val="nil"/>
              <w:left w:val="single" w:sz="7" w:space="0" w:color="000000"/>
              <w:bottom w:val="single" w:sz="7" w:space="0" w:color="000000"/>
              <w:right w:val="single" w:sz="7" w:space="0" w:color="000000"/>
            </w:tcBorders>
            <w:shd w:val="clear" w:color="auto" w:fill="E2E4E3"/>
            <w:tcMar>
              <w:top w:w="80" w:type="dxa"/>
              <w:left w:w="80" w:type="dxa"/>
              <w:bottom w:w="80" w:type="dxa"/>
              <w:right w:w="80" w:type="dxa"/>
            </w:tcMar>
          </w:tcPr>
          <w:p w14:paraId="77C9BB37"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What percentage of words are in Level 1?</w:t>
            </w:r>
          </w:p>
        </w:tc>
        <w:tc>
          <w:tcPr>
            <w:tcW w:w="1836" w:type="dxa"/>
            <w:tcBorders>
              <w:top w:val="nil"/>
              <w:left w:val="nil"/>
              <w:bottom w:val="single" w:sz="7" w:space="0" w:color="000000"/>
              <w:right w:val="nil"/>
            </w:tcBorders>
            <w:shd w:val="clear" w:color="auto" w:fill="EEEEEE"/>
            <w:tcMar>
              <w:top w:w="80" w:type="dxa"/>
              <w:left w:w="80" w:type="dxa"/>
              <w:bottom w:w="80" w:type="dxa"/>
              <w:right w:w="80" w:type="dxa"/>
            </w:tcMar>
          </w:tcPr>
          <w:p w14:paraId="11201249"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00" w:type="dxa"/>
            <w:tcBorders>
              <w:top w:val="nil"/>
              <w:left w:val="nil"/>
              <w:bottom w:val="single" w:sz="7" w:space="0" w:color="000000"/>
              <w:right w:val="nil"/>
            </w:tcBorders>
            <w:shd w:val="clear" w:color="auto" w:fill="EEEEEE"/>
            <w:tcMar>
              <w:top w:w="80" w:type="dxa"/>
              <w:left w:w="80" w:type="dxa"/>
              <w:bottom w:w="80" w:type="dxa"/>
              <w:right w:w="80" w:type="dxa"/>
            </w:tcMar>
          </w:tcPr>
          <w:p w14:paraId="166A442D" w14:textId="70E37D88" w:rsidR="0062071E" w:rsidRDefault="0062071E" w:rsidP="00396A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Is this reasonable for your target audience? Explain.</w:t>
            </w:r>
          </w:p>
        </w:tc>
        <w:tc>
          <w:tcPr>
            <w:tcW w:w="1820" w:type="dxa"/>
            <w:tcBorders>
              <w:top w:val="nil"/>
              <w:left w:val="nil"/>
              <w:bottom w:val="single" w:sz="7" w:space="0" w:color="000000"/>
              <w:right w:val="single" w:sz="7" w:space="0" w:color="000000"/>
            </w:tcBorders>
            <w:shd w:val="clear" w:color="auto" w:fill="EEEEEE"/>
            <w:tcMar>
              <w:top w:w="80" w:type="dxa"/>
              <w:left w:w="80" w:type="dxa"/>
              <w:bottom w:w="80" w:type="dxa"/>
              <w:right w:w="80" w:type="dxa"/>
            </w:tcMar>
          </w:tcPr>
          <w:p w14:paraId="05C63B08"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bookmarkStart w:id="0" w:name="_GoBack"/>
        <w:bookmarkEnd w:id="0"/>
      </w:tr>
      <w:tr w:rsidR="0062071E" w14:paraId="157D554F" w14:textId="77777777" w:rsidTr="0062071E">
        <w:trPr>
          <w:gridAfter w:val="2"/>
          <w:wAfter w:w="14" w:type="dxa"/>
          <w:trHeight w:val="920"/>
        </w:trPr>
        <w:tc>
          <w:tcPr>
            <w:tcW w:w="2368" w:type="dxa"/>
            <w:tcBorders>
              <w:top w:val="nil"/>
              <w:left w:val="single" w:sz="7" w:space="0" w:color="000000"/>
              <w:bottom w:val="single" w:sz="7" w:space="0" w:color="000000"/>
              <w:right w:val="single" w:sz="7" w:space="0" w:color="000000"/>
            </w:tcBorders>
            <w:shd w:val="clear" w:color="auto" w:fill="E2E4E3"/>
            <w:tcMar>
              <w:top w:w="80" w:type="dxa"/>
              <w:left w:w="80" w:type="dxa"/>
              <w:bottom w:w="80" w:type="dxa"/>
              <w:right w:w="80" w:type="dxa"/>
            </w:tcMar>
          </w:tcPr>
          <w:p w14:paraId="67991599"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What percentage of words are in level 2?</w:t>
            </w:r>
          </w:p>
        </w:tc>
        <w:tc>
          <w:tcPr>
            <w:tcW w:w="1836" w:type="dxa"/>
            <w:tcBorders>
              <w:top w:val="nil"/>
              <w:left w:val="nil"/>
              <w:bottom w:val="single" w:sz="7" w:space="0" w:color="000000"/>
              <w:right w:val="nil"/>
            </w:tcBorders>
            <w:tcMar>
              <w:top w:w="80" w:type="dxa"/>
              <w:left w:w="80" w:type="dxa"/>
              <w:bottom w:w="80" w:type="dxa"/>
              <w:right w:w="80" w:type="dxa"/>
            </w:tcMar>
          </w:tcPr>
          <w:p w14:paraId="76DE7A1A"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00" w:type="dxa"/>
            <w:tcBorders>
              <w:top w:val="nil"/>
              <w:left w:val="nil"/>
              <w:bottom w:val="single" w:sz="7" w:space="0" w:color="000000"/>
              <w:right w:val="nil"/>
            </w:tcBorders>
            <w:tcMar>
              <w:top w:w="80" w:type="dxa"/>
              <w:left w:w="80" w:type="dxa"/>
              <w:bottom w:w="80" w:type="dxa"/>
              <w:right w:w="80" w:type="dxa"/>
            </w:tcMar>
          </w:tcPr>
          <w:p w14:paraId="4FFF2A62" w14:textId="40BF14CE" w:rsidR="0062071E" w:rsidRDefault="0062071E" w:rsidP="001D7B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Is this reasonable for your target audience? Explain.</w:t>
            </w:r>
          </w:p>
        </w:tc>
        <w:tc>
          <w:tcPr>
            <w:tcW w:w="1820" w:type="dxa"/>
            <w:tcBorders>
              <w:top w:val="nil"/>
              <w:left w:val="nil"/>
              <w:bottom w:val="single" w:sz="7" w:space="0" w:color="000000"/>
              <w:right w:val="single" w:sz="7" w:space="0" w:color="000000"/>
            </w:tcBorders>
            <w:tcMar>
              <w:top w:w="80" w:type="dxa"/>
              <w:left w:w="80" w:type="dxa"/>
              <w:bottom w:w="80" w:type="dxa"/>
              <w:right w:w="80" w:type="dxa"/>
            </w:tcMar>
          </w:tcPr>
          <w:p w14:paraId="0B09E405"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2071E" w14:paraId="255EE8F2" w14:textId="77777777" w:rsidTr="0062071E">
        <w:trPr>
          <w:gridAfter w:val="2"/>
          <w:wAfter w:w="14" w:type="dxa"/>
          <w:trHeight w:val="1111"/>
        </w:trPr>
        <w:tc>
          <w:tcPr>
            <w:tcW w:w="2368" w:type="dxa"/>
            <w:tcBorders>
              <w:top w:val="nil"/>
              <w:left w:val="single" w:sz="7" w:space="0" w:color="000000"/>
              <w:bottom w:val="single" w:sz="7" w:space="0" w:color="000000"/>
              <w:right w:val="single" w:sz="7" w:space="0" w:color="000000"/>
            </w:tcBorders>
            <w:shd w:val="clear" w:color="auto" w:fill="E2E4E3"/>
            <w:tcMar>
              <w:top w:w="80" w:type="dxa"/>
              <w:left w:w="80" w:type="dxa"/>
              <w:bottom w:w="80" w:type="dxa"/>
              <w:right w:w="80" w:type="dxa"/>
            </w:tcMar>
          </w:tcPr>
          <w:p w14:paraId="043E61BD"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List the words from your script from the AWL (Academic Words list)</w:t>
            </w:r>
          </w:p>
        </w:tc>
        <w:tc>
          <w:tcPr>
            <w:tcW w:w="1836" w:type="dxa"/>
            <w:tcBorders>
              <w:top w:val="nil"/>
              <w:left w:val="nil"/>
              <w:bottom w:val="single" w:sz="7" w:space="0" w:color="000000"/>
              <w:right w:val="nil"/>
            </w:tcBorders>
            <w:shd w:val="clear" w:color="auto" w:fill="EEEEEE"/>
            <w:tcMar>
              <w:top w:w="80" w:type="dxa"/>
              <w:left w:w="80" w:type="dxa"/>
              <w:bottom w:w="80" w:type="dxa"/>
              <w:right w:w="80" w:type="dxa"/>
            </w:tcMar>
          </w:tcPr>
          <w:p w14:paraId="68383F50"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00" w:type="dxa"/>
            <w:tcBorders>
              <w:top w:val="nil"/>
              <w:left w:val="nil"/>
              <w:bottom w:val="single" w:sz="7" w:space="0" w:color="000000"/>
              <w:right w:val="nil"/>
            </w:tcBorders>
            <w:shd w:val="clear" w:color="auto" w:fill="EEEEEE"/>
            <w:tcMar>
              <w:top w:w="80" w:type="dxa"/>
              <w:left w:w="80" w:type="dxa"/>
              <w:bottom w:w="80" w:type="dxa"/>
              <w:right w:w="80" w:type="dxa"/>
            </w:tcMar>
          </w:tcPr>
          <w:p w14:paraId="50E1CDFB" w14:textId="7D8DFACC" w:rsidR="0062071E" w:rsidRDefault="0062071E" w:rsidP="001D7B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Is this reasonable for your target audience? Explain.</w:t>
            </w:r>
          </w:p>
        </w:tc>
        <w:tc>
          <w:tcPr>
            <w:tcW w:w="1820" w:type="dxa"/>
            <w:tcBorders>
              <w:top w:val="nil"/>
              <w:left w:val="nil"/>
              <w:bottom w:val="single" w:sz="7" w:space="0" w:color="000000"/>
              <w:right w:val="single" w:sz="7" w:space="0" w:color="000000"/>
            </w:tcBorders>
            <w:shd w:val="clear" w:color="auto" w:fill="EEEEEE"/>
            <w:tcMar>
              <w:top w:w="80" w:type="dxa"/>
              <w:left w:w="80" w:type="dxa"/>
              <w:bottom w:w="80" w:type="dxa"/>
              <w:right w:w="80" w:type="dxa"/>
            </w:tcMar>
          </w:tcPr>
          <w:p w14:paraId="01A801EF"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2071E" w14:paraId="1D2109D2" w14:textId="77777777" w:rsidTr="0062071E">
        <w:trPr>
          <w:gridAfter w:val="2"/>
          <w:wAfter w:w="14" w:type="dxa"/>
          <w:trHeight w:val="2674"/>
        </w:trPr>
        <w:tc>
          <w:tcPr>
            <w:tcW w:w="2368" w:type="dxa"/>
            <w:tcBorders>
              <w:top w:val="nil"/>
              <w:left w:val="single" w:sz="7" w:space="0" w:color="000000"/>
              <w:bottom w:val="single" w:sz="7" w:space="0" w:color="000000"/>
              <w:right w:val="single" w:sz="7" w:space="0" w:color="000000"/>
            </w:tcBorders>
            <w:shd w:val="clear" w:color="auto" w:fill="E2E4E3"/>
            <w:tcMar>
              <w:top w:w="80" w:type="dxa"/>
              <w:left w:w="80" w:type="dxa"/>
              <w:bottom w:w="80" w:type="dxa"/>
              <w:right w:w="80" w:type="dxa"/>
            </w:tcMar>
          </w:tcPr>
          <w:p w14:paraId="451B4B74"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List words identified as “Level 0” that you can identify as “Technical vocabulary” (you should sort through the Level 0 words and choose words you consider to be scientific vocabulary- not all will be)</w:t>
            </w:r>
          </w:p>
        </w:tc>
        <w:tc>
          <w:tcPr>
            <w:tcW w:w="1836" w:type="dxa"/>
            <w:tcBorders>
              <w:top w:val="nil"/>
              <w:left w:val="nil"/>
              <w:bottom w:val="single" w:sz="7" w:space="0" w:color="000000"/>
              <w:right w:val="nil"/>
            </w:tcBorders>
            <w:tcMar>
              <w:top w:w="80" w:type="dxa"/>
              <w:left w:w="80" w:type="dxa"/>
              <w:bottom w:w="80" w:type="dxa"/>
              <w:right w:w="80" w:type="dxa"/>
            </w:tcMar>
          </w:tcPr>
          <w:p w14:paraId="432A87AE"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00" w:type="dxa"/>
            <w:tcBorders>
              <w:top w:val="nil"/>
              <w:left w:val="nil"/>
              <w:bottom w:val="single" w:sz="7" w:space="0" w:color="000000"/>
              <w:right w:val="nil"/>
            </w:tcBorders>
            <w:tcMar>
              <w:top w:w="80" w:type="dxa"/>
              <w:left w:w="80" w:type="dxa"/>
              <w:bottom w:w="80" w:type="dxa"/>
              <w:right w:w="80" w:type="dxa"/>
            </w:tcMar>
          </w:tcPr>
          <w:p w14:paraId="51A3FAF9" w14:textId="4ADB6DC1" w:rsidR="0062071E" w:rsidRDefault="0062071E" w:rsidP="001D7B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Is this reasonable for your target audience? Explain.</w:t>
            </w:r>
          </w:p>
        </w:tc>
        <w:tc>
          <w:tcPr>
            <w:tcW w:w="1820" w:type="dxa"/>
            <w:tcBorders>
              <w:top w:val="nil"/>
              <w:left w:val="nil"/>
              <w:bottom w:val="single" w:sz="7" w:space="0" w:color="000000"/>
              <w:right w:val="single" w:sz="7" w:space="0" w:color="000000"/>
            </w:tcBorders>
            <w:tcMar>
              <w:top w:w="80" w:type="dxa"/>
              <w:left w:w="80" w:type="dxa"/>
              <w:bottom w:w="80" w:type="dxa"/>
              <w:right w:w="80" w:type="dxa"/>
            </w:tcMar>
          </w:tcPr>
          <w:p w14:paraId="1ADFF75A"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2071E" w14:paraId="30D2F87A" w14:textId="77777777" w:rsidTr="0062071E">
        <w:trPr>
          <w:gridAfter w:val="2"/>
          <w:wAfter w:w="14" w:type="dxa"/>
          <w:trHeight w:val="1893"/>
        </w:trPr>
        <w:tc>
          <w:tcPr>
            <w:tcW w:w="2368" w:type="dxa"/>
            <w:tcBorders>
              <w:top w:val="nil"/>
              <w:left w:val="single" w:sz="7" w:space="0" w:color="000000"/>
              <w:bottom w:val="single" w:sz="7" w:space="0" w:color="000000"/>
              <w:right w:val="single" w:sz="7" w:space="0" w:color="000000"/>
            </w:tcBorders>
            <w:shd w:val="clear" w:color="auto" w:fill="E2E4E3"/>
            <w:tcMar>
              <w:top w:w="80" w:type="dxa"/>
              <w:left w:w="80" w:type="dxa"/>
              <w:bottom w:w="80" w:type="dxa"/>
              <w:right w:w="80" w:type="dxa"/>
            </w:tcMar>
          </w:tcPr>
          <w:p w14:paraId="178273C4"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sz w:val="24"/>
                  <w:szCs w:val="24"/>
                  <w:u w:val="single"/>
                </w:rPr>
                <w:t>readability-score.com</w:t>
              </w:r>
            </w:hyperlink>
            <w:r>
              <w:rPr>
                <w:rFonts w:ascii="Times New Roman" w:eastAsia="Times New Roman" w:hAnsi="Times New Roman" w:cs="Times New Roman"/>
                <w:sz w:val="24"/>
                <w:szCs w:val="24"/>
              </w:rPr>
              <w:t>, what are your script’s average grade level based on the readability formulas?</w:t>
            </w:r>
          </w:p>
        </w:tc>
        <w:tc>
          <w:tcPr>
            <w:tcW w:w="1836" w:type="dxa"/>
            <w:tcBorders>
              <w:top w:val="nil"/>
              <w:left w:val="nil"/>
              <w:bottom w:val="single" w:sz="7" w:space="0" w:color="000000"/>
              <w:right w:val="nil"/>
            </w:tcBorders>
            <w:shd w:val="clear" w:color="auto" w:fill="EEEEEE"/>
            <w:tcMar>
              <w:top w:w="80" w:type="dxa"/>
              <w:left w:w="80" w:type="dxa"/>
              <w:bottom w:w="80" w:type="dxa"/>
              <w:right w:w="80" w:type="dxa"/>
            </w:tcMar>
          </w:tcPr>
          <w:p w14:paraId="029FDBB5"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00" w:type="dxa"/>
            <w:tcBorders>
              <w:top w:val="nil"/>
              <w:left w:val="nil"/>
              <w:bottom w:val="single" w:sz="7" w:space="0" w:color="000000"/>
              <w:right w:val="nil"/>
            </w:tcBorders>
            <w:shd w:val="clear" w:color="auto" w:fill="EEEEEE"/>
            <w:tcMar>
              <w:top w:w="80" w:type="dxa"/>
              <w:left w:w="80" w:type="dxa"/>
              <w:bottom w:w="80" w:type="dxa"/>
              <w:right w:w="80" w:type="dxa"/>
            </w:tcMar>
          </w:tcPr>
          <w:p w14:paraId="49BC5664" w14:textId="03ABFA58"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Which readability formula (Flesch-Kincaid, Coleman-Liau, etc</w:t>
            </w:r>
            <w:r w:rsidR="009E5A77">
              <w:rPr>
                <w:rFonts w:ascii="Times New Roman" w:eastAsia="Times New Roman" w:hAnsi="Times New Roman" w:cs="Times New Roman"/>
                <w:sz w:val="24"/>
                <w:szCs w:val="24"/>
              </w:rPr>
              <w:t>.</w:t>
            </w:r>
            <w:r>
              <w:rPr>
                <w:rFonts w:ascii="Times New Roman" w:eastAsia="Times New Roman" w:hAnsi="Times New Roman" w:cs="Times New Roman"/>
                <w:sz w:val="24"/>
                <w:szCs w:val="24"/>
              </w:rPr>
              <w:t>) do you think most accurately represents your script? Justify your answer.</w:t>
            </w:r>
          </w:p>
        </w:tc>
        <w:tc>
          <w:tcPr>
            <w:tcW w:w="1820" w:type="dxa"/>
            <w:tcBorders>
              <w:top w:val="nil"/>
              <w:left w:val="nil"/>
              <w:bottom w:val="single" w:sz="7" w:space="0" w:color="000000"/>
              <w:right w:val="single" w:sz="7" w:space="0" w:color="000000"/>
            </w:tcBorders>
            <w:shd w:val="clear" w:color="auto" w:fill="EEEEEE"/>
            <w:tcMar>
              <w:top w:w="80" w:type="dxa"/>
              <w:left w:w="80" w:type="dxa"/>
              <w:bottom w:w="80" w:type="dxa"/>
              <w:right w:w="80" w:type="dxa"/>
            </w:tcMar>
          </w:tcPr>
          <w:p w14:paraId="594B178A"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2071E" w14:paraId="7D671CA7" w14:textId="77777777" w:rsidTr="0062071E">
        <w:trPr>
          <w:gridAfter w:val="1"/>
          <w:wAfter w:w="7" w:type="dxa"/>
          <w:trHeight w:val="1702"/>
        </w:trPr>
        <w:tc>
          <w:tcPr>
            <w:tcW w:w="2368" w:type="dxa"/>
            <w:tcBorders>
              <w:top w:val="nil"/>
              <w:left w:val="single" w:sz="7" w:space="0" w:color="000000"/>
              <w:bottom w:val="single" w:sz="7" w:space="0" w:color="000000"/>
              <w:right w:val="single" w:sz="7" w:space="0" w:color="000000"/>
            </w:tcBorders>
            <w:shd w:val="clear" w:color="auto" w:fill="E2E4E3"/>
            <w:tcMar>
              <w:top w:w="80" w:type="dxa"/>
              <w:left w:w="80" w:type="dxa"/>
              <w:bottom w:w="80" w:type="dxa"/>
              <w:right w:w="80" w:type="dxa"/>
            </w:tcMar>
          </w:tcPr>
          <w:p w14:paraId="28933704"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What stands out to you about your text’s “quality” from the data shown? STATE ONLY DATA HERE, e.g., “there are 62 adverbs”).</w:t>
            </w:r>
          </w:p>
        </w:tc>
        <w:tc>
          <w:tcPr>
            <w:tcW w:w="5963" w:type="dxa"/>
            <w:gridSpan w:val="4"/>
            <w:tcBorders>
              <w:top w:val="nil"/>
              <w:left w:val="nil"/>
              <w:bottom w:val="single" w:sz="7" w:space="0" w:color="000000"/>
              <w:right w:val="single" w:sz="7" w:space="0" w:color="000000"/>
            </w:tcBorders>
            <w:tcMar>
              <w:top w:w="80" w:type="dxa"/>
              <w:left w:w="80" w:type="dxa"/>
              <w:bottom w:w="80" w:type="dxa"/>
              <w:right w:w="80" w:type="dxa"/>
            </w:tcMar>
          </w:tcPr>
          <w:p w14:paraId="32B24E00"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2071E" w14:paraId="1C7BAEB6" w14:textId="77777777" w:rsidTr="0062071E">
        <w:trPr>
          <w:gridAfter w:val="1"/>
          <w:wAfter w:w="7" w:type="dxa"/>
          <w:trHeight w:val="1893"/>
        </w:trPr>
        <w:tc>
          <w:tcPr>
            <w:tcW w:w="2368" w:type="dxa"/>
            <w:tcBorders>
              <w:top w:val="nil"/>
              <w:left w:val="single" w:sz="7" w:space="0" w:color="000000"/>
              <w:bottom w:val="single" w:sz="7" w:space="0" w:color="000000"/>
              <w:right w:val="single" w:sz="7" w:space="0" w:color="000000"/>
            </w:tcBorders>
            <w:shd w:val="clear" w:color="auto" w:fill="E2E4E3"/>
            <w:tcMar>
              <w:top w:w="80" w:type="dxa"/>
              <w:left w:w="80" w:type="dxa"/>
              <w:bottom w:w="80" w:type="dxa"/>
              <w:right w:w="80" w:type="dxa"/>
            </w:tcMar>
          </w:tcPr>
          <w:p w14:paraId="77C33DE2"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Comment on what stands out to you from the other data generated from your script (reading time, sentiment, etc.) STATE ONLY THE DATA.</w:t>
            </w:r>
          </w:p>
        </w:tc>
        <w:tc>
          <w:tcPr>
            <w:tcW w:w="5963" w:type="dxa"/>
            <w:gridSpan w:val="4"/>
            <w:tcBorders>
              <w:top w:val="nil"/>
              <w:left w:val="nil"/>
              <w:bottom w:val="single" w:sz="7" w:space="0" w:color="000000"/>
              <w:right w:val="single" w:sz="7" w:space="0" w:color="000000"/>
            </w:tcBorders>
            <w:shd w:val="clear" w:color="auto" w:fill="EEEEEE"/>
            <w:tcMar>
              <w:top w:w="80" w:type="dxa"/>
              <w:left w:w="80" w:type="dxa"/>
              <w:bottom w:w="80" w:type="dxa"/>
              <w:right w:w="80" w:type="dxa"/>
            </w:tcMar>
          </w:tcPr>
          <w:p w14:paraId="1829F3D3"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2071E" w14:paraId="6C463BA4" w14:textId="77777777" w:rsidTr="0062071E">
        <w:trPr>
          <w:gridAfter w:val="1"/>
          <w:wAfter w:w="7" w:type="dxa"/>
          <w:trHeight w:val="3056"/>
        </w:trPr>
        <w:tc>
          <w:tcPr>
            <w:tcW w:w="2368" w:type="dxa"/>
            <w:tcBorders>
              <w:top w:val="nil"/>
              <w:left w:val="single" w:sz="7" w:space="0" w:color="000000"/>
              <w:bottom w:val="single" w:sz="7" w:space="0" w:color="000000"/>
              <w:right w:val="single" w:sz="7" w:space="0" w:color="000000"/>
            </w:tcBorders>
            <w:shd w:val="clear" w:color="auto" w:fill="E2E4E3"/>
            <w:tcMar>
              <w:top w:w="80" w:type="dxa"/>
              <w:left w:w="80" w:type="dxa"/>
              <w:bottom w:w="80" w:type="dxa"/>
              <w:right w:w="80" w:type="dxa"/>
            </w:tcMar>
          </w:tcPr>
          <w:p w14:paraId="4FEA336A"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the data above. Based on your information, will you revise your script? If yes, how so? Include specific examples from your script.</w:t>
            </w:r>
          </w:p>
        </w:tc>
        <w:tc>
          <w:tcPr>
            <w:tcW w:w="5963" w:type="dxa"/>
            <w:gridSpan w:val="4"/>
            <w:tcBorders>
              <w:top w:val="nil"/>
              <w:left w:val="nil"/>
              <w:bottom w:val="single" w:sz="7" w:space="0" w:color="000000"/>
              <w:right w:val="single" w:sz="7" w:space="0" w:color="000000"/>
            </w:tcBorders>
            <w:tcMar>
              <w:top w:w="80" w:type="dxa"/>
              <w:left w:w="80" w:type="dxa"/>
              <w:bottom w:w="80" w:type="dxa"/>
              <w:right w:w="80" w:type="dxa"/>
            </w:tcMar>
          </w:tcPr>
          <w:p w14:paraId="66C3454B"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2071E" w14:paraId="31CFD8D3" w14:textId="77777777" w:rsidTr="0062071E">
        <w:trPr>
          <w:gridAfter w:val="1"/>
          <w:wAfter w:w="7" w:type="dxa"/>
          <w:trHeight w:val="4025"/>
        </w:trPr>
        <w:tc>
          <w:tcPr>
            <w:tcW w:w="2368" w:type="dxa"/>
            <w:tcBorders>
              <w:top w:val="nil"/>
              <w:left w:val="single" w:sz="7" w:space="0" w:color="000000"/>
              <w:bottom w:val="single" w:sz="7" w:space="0" w:color="000000"/>
              <w:right w:val="single" w:sz="7" w:space="0" w:color="000000"/>
            </w:tcBorders>
            <w:shd w:val="clear" w:color="auto" w:fill="E2E4E3"/>
            <w:tcMar>
              <w:top w:w="80" w:type="dxa"/>
              <w:left w:w="80" w:type="dxa"/>
              <w:bottom w:w="80" w:type="dxa"/>
              <w:right w:w="80" w:type="dxa"/>
            </w:tcMar>
          </w:tcPr>
          <w:p w14:paraId="5D6AE3E9"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you have decided not to revise your script based on language analysis, defend your choices. How do you know your language will be appropriate for your audience? What evidence do you have to support this?</w:t>
            </w:r>
          </w:p>
        </w:tc>
        <w:tc>
          <w:tcPr>
            <w:tcW w:w="5963" w:type="dxa"/>
            <w:gridSpan w:val="4"/>
            <w:tcBorders>
              <w:top w:val="nil"/>
              <w:left w:val="nil"/>
              <w:bottom w:val="single" w:sz="7" w:space="0" w:color="000000"/>
              <w:right w:val="single" w:sz="7" w:space="0" w:color="000000"/>
            </w:tcBorders>
            <w:shd w:val="clear" w:color="auto" w:fill="EEEEEE"/>
            <w:tcMar>
              <w:top w:w="80" w:type="dxa"/>
              <w:left w:w="80" w:type="dxa"/>
              <w:bottom w:w="80" w:type="dxa"/>
              <w:right w:w="80" w:type="dxa"/>
            </w:tcMar>
          </w:tcPr>
          <w:p w14:paraId="68B639AF"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0DBDDFDC" w14:textId="77777777" w:rsidR="0062071E" w:rsidRDefault="0062071E" w:rsidP="0062071E">
      <w:pPr>
        <w:ind w:left="200" w:hanging="100"/>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p>
    <w:p w14:paraId="4841C028" w14:textId="77777777" w:rsidR="0062071E" w:rsidRDefault="0062071E" w:rsidP="0062071E">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p>
    <w:p w14:paraId="1D759214" w14:textId="77777777" w:rsidR="0062071E" w:rsidRDefault="0062071E" w:rsidP="0062071E">
      <w:pPr>
        <w:rPr>
          <w:rFonts w:ascii="Times New Roman" w:eastAsia="Times New Roman" w:hAnsi="Times New Roman" w:cs="Times New Roman"/>
          <w:b/>
          <w:color w:val="212121"/>
          <w:sz w:val="24"/>
          <w:szCs w:val="24"/>
          <w:highlight w:val="white"/>
        </w:rPr>
      </w:pPr>
      <w:r w:rsidRPr="0062071E">
        <w:rPr>
          <w:rFonts w:ascii="Times New Roman" w:eastAsia="Times New Roman" w:hAnsi="Times New Roman" w:cs="Times New Roman"/>
          <w:b/>
          <w:color w:val="212121"/>
          <w:sz w:val="24"/>
          <w:szCs w:val="24"/>
          <w:highlight w:val="white"/>
        </w:rPr>
        <w:t xml:space="preserve"> APPENDIX B: EXAMPLE PODCAST GRADING RUBRIC</w:t>
      </w:r>
    </w:p>
    <w:p w14:paraId="4271D10C" w14:textId="77777777" w:rsidR="0062071E" w:rsidRPr="0062071E" w:rsidRDefault="0062071E" w:rsidP="0062071E">
      <w:pPr>
        <w:rPr>
          <w:rFonts w:ascii="Times New Roman" w:eastAsia="Times New Roman" w:hAnsi="Times New Roman" w:cs="Times New Roman"/>
          <w:b/>
          <w:color w:val="212121"/>
          <w:sz w:val="24"/>
          <w:szCs w:val="24"/>
          <w:highlight w:val="white"/>
        </w:rPr>
      </w:pPr>
    </w:p>
    <w:tbl>
      <w:tblPr>
        <w:tblW w:w="7970" w:type="dxa"/>
        <w:tblBorders>
          <w:top w:val="nil"/>
          <w:left w:val="nil"/>
          <w:bottom w:val="nil"/>
          <w:right w:val="nil"/>
          <w:insideH w:val="nil"/>
          <w:insideV w:val="nil"/>
        </w:tblBorders>
        <w:tblLayout w:type="fixed"/>
        <w:tblLook w:val="0600" w:firstRow="0" w:lastRow="0" w:firstColumn="0" w:lastColumn="0" w:noHBand="1" w:noVBand="1"/>
      </w:tblPr>
      <w:tblGrid>
        <w:gridCol w:w="1828"/>
        <w:gridCol w:w="2116"/>
        <w:gridCol w:w="1910"/>
        <w:gridCol w:w="2116"/>
      </w:tblGrid>
      <w:tr w:rsidR="0062071E" w14:paraId="12A80CB4" w14:textId="77777777" w:rsidTr="0062071E">
        <w:trPr>
          <w:trHeight w:val="621"/>
        </w:trPr>
        <w:tc>
          <w:tcPr>
            <w:tcW w:w="1828" w:type="dxa"/>
            <w:tcBorders>
              <w:top w:val="single" w:sz="7" w:space="0" w:color="000000"/>
              <w:left w:val="single" w:sz="7" w:space="0" w:color="000000"/>
              <w:bottom w:val="single" w:sz="7" w:space="0" w:color="000000"/>
              <w:right w:val="single" w:sz="7" w:space="0" w:color="000000"/>
            </w:tcBorders>
            <w:tcMar>
              <w:top w:w="80" w:type="dxa"/>
              <w:left w:w="80" w:type="dxa"/>
              <w:bottom w:w="80" w:type="dxa"/>
              <w:right w:w="80" w:type="dxa"/>
            </w:tcMar>
            <w:vAlign w:val="bottom"/>
          </w:tcPr>
          <w:p w14:paraId="236D93A6" w14:textId="77777777" w:rsidR="0062071E" w:rsidRDefault="0062071E" w:rsidP="008351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16" w:type="dxa"/>
            <w:tcBorders>
              <w:top w:val="single" w:sz="7" w:space="0" w:color="000000"/>
              <w:left w:val="nil"/>
              <w:bottom w:val="single" w:sz="7" w:space="0" w:color="000000"/>
              <w:right w:val="single" w:sz="7" w:space="0" w:color="000000"/>
            </w:tcBorders>
            <w:tcMar>
              <w:top w:w="80" w:type="dxa"/>
              <w:left w:w="80" w:type="dxa"/>
              <w:bottom w:w="80" w:type="dxa"/>
              <w:right w:w="80" w:type="dxa"/>
            </w:tcMar>
            <w:vAlign w:val="bottom"/>
          </w:tcPr>
          <w:p w14:paraId="3DC61C6C"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does not meet expectations</w:t>
            </w:r>
          </w:p>
        </w:tc>
        <w:tc>
          <w:tcPr>
            <w:tcW w:w="1910" w:type="dxa"/>
            <w:tcBorders>
              <w:top w:val="single" w:sz="7" w:space="0" w:color="000000"/>
              <w:left w:val="nil"/>
              <w:bottom w:val="single" w:sz="7" w:space="0" w:color="000000"/>
              <w:right w:val="single" w:sz="7" w:space="0" w:color="000000"/>
            </w:tcBorders>
            <w:tcMar>
              <w:top w:w="80" w:type="dxa"/>
              <w:left w:w="80" w:type="dxa"/>
              <w:bottom w:w="80" w:type="dxa"/>
              <w:right w:w="80" w:type="dxa"/>
            </w:tcMar>
            <w:vAlign w:val="bottom"/>
          </w:tcPr>
          <w:p w14:paraId="743D4242"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meets basic expectations</w:t>
            </w:r>
          </w:p>
        </w:tc>
        <w:tc>
          <w:tcPr>
            <w:tcW w:w="2116" w:type="dxa"/>
            <w:tcBorders>
              <w:top w:val="single" w:sz="7" w:space="0" w:color="000000"/>
              <w:left w:val="nil"/>
              <w:bottom w:val="single" w:sz="7" w:space="0" w:color="000000"/>
              <w:right w:val="single" w:sz="7" w:space="0" w:color="000000"/>
            </w:tcBorders>
            <w:tcMar>
              <w:top w:w="80" w:type="dxa"/>
              <w:left w:w="80" w:type="dxa"/>
              <w:bottom w:w="80" w:type="dxa"/>
              <w:right w:w="80" w:type="dxa"/>
            </w:tcMar>
            <w:vAlign w:val="bottom"/>
          </w:tcPr>
          <w:p w14:paraId="6D23D4CF"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exceeds basic expectations</w:t>
            </w:r>
          </w:p>
        </w:tc>
      </w:tr>
      <w:tr w:rsidR="0062071E" w14:paraId="0D0AA49E" w14:textId="77777777" w:rsidTr="0062071E">
        <w:trPr>
          <w:trHeight w:val="1717"/>
        </w:trPr>
        <w:tc>
          <w:tcPr>
            <w:tcW w:w="1828" w:type="dxa"/>
            <w:tcBorders>
              <w:top w:val="nil"/>
              <w:left w:val="single" w:sz="7" w:space="0" w:color="000000"/>
              <w:bottom w:val="single" w:sz="7" w:space="0" w:color="000000"/>
              <w:right w:val="single" w:sz="7" w:space="0" w:color="000000"/>
            </w:tcBorders>
            <w:tcMar>
              <w:top w:w="80" w:type="dxa"/>
              <w:left w:w="80" w:type="dxa"/>
              <w:bottom w:w="80" w:type="dxa"/>
              <w:right w:w="80" w:type="dxa"/>
            </w:tcMar>
          </w:tcPr>
          <w:p w14:paraId="53FC0079"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Story circle</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05AB0CCF"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 does not provide suggestions to peers, or does not come prepared to participate in the circle</w:t>
            </w:r>
          </w:p>
        </w:tc>
        <w:tc>
          <w:tcPr>
            <w:tcW w:w="1910" w:type="dxa"/>
            <w:tcBorders>
              <w:top w:val="nil"/>
              <w:left w:val="nil"/>
              <w:bottom w:val="single" w:sz="7" w:space="0" w:color="000000"/>
              <w:right w:val="single" w:sz="7" w:space="0" w:color="000000"/>
            </w:tcBorders>
            <w:tcMar>
              <w:top w:w="80" w:type="dxa"/>
              <w:left w:w="80" w:type="dxa"/>
              <w:bottom w:w="80" w:type="dxa"/>
              <w:right w:w="80" w:type="dxa"/>
            </w:tcMar>
          </w:tcPr>
          <w:p w14:paraId="0E17156D"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 participates in both telling and listening to stories, and provides helpful feedback to at least one peer</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269DC13A"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 meets basic expectations and provides multiple peers with thoughtful and useful feedback</w:t>
            </w:r>
          </w:p>
        </w:tc>
      </w:tr>
      <w:tr w:rsidR="0062071E" w14:paraId="09996DB9" w14:textId="77777777" w:rsidTr="0062071E">
        <w:trPr>
          <w:trHeight w:val="1539"/>
        </w:trPr>
        <w:tc>
          <w:tcPr>
            <w:tcW w:w="1828" w:type="dxa"/>
            <w:tcBorders>
              <w:top w:val="nil"/>
              <w:left w:val="single" w:sz="7" w:space="0" w:color="000000"/>
              <w:bottom w:val="single" w:sz="7" w:space="0" w:color="000000"/>
              <w:right w:val="single" w:sz="7" w:space="0" w:color="000000"/>
            </w:tcBorders>
            <w:tcMar>
              <w:top w:w="80" w:type="dxa"/>
              <w:left w:w="80" w:type="dxa"/>
              <w:bottom w:w="80" w:type="dxa"/>
              <w:right w:w="80" w:type="dxa"/>
            </w:tcMar>
          </w:tcPr>
          <w:p w14:paraId="6C59ED01"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Story script</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50E634A0"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Either the first draft or the final draft of the script is not submitted</w:t>
            </w:r>
          </w:p>
        </w:tc>
        <w:tc>
          <w:tcPr>
            <w:tcW w:w="1910" w:type="dxa"/>
            <w:tcBorders>
              <w:top w:val="nil"/>
              <w:left w:val="nil"/>
              <w:bottom w:val="single" w:sz="7" w:space="0" w:color="000000"/>
              <w:right w:val="single" w:sz="7" w:space="0" w:color="000000"/>
            </w:tcBorders>
            <w:tcMar>
              <w:top w:w="80" w:type="dxa"/>
              <w:left w:w="80" w:type="dxa"/>
              <w:bottom w:w="80" w:type="dxa"/>
              <w:right w:w="80" w:type="dxa"/>
            </w:tcMar>
          </w:tcPr>
          <w:p w14:paraId="2A7DC24E"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 submits both the first draft of the story and the final draft of the script showing changes</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3593FE8E"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 meets basic expectations and includes notes on the draft to show why s/he made the changes s/he did</w:t>
            </w:r>
          </w:p>
        </w:tc>
      </w:tr>
      <w:tr w:rsidR="0062071E" w14:paraId="22F8B50F" w14:textId="77777777" w:rsidTr="006F1282">
        <w:trPr>
          <w:trHeight w:val="694"/>
        </w:trPr>
        <w:tc>
          <w:tcPr>
            <w:tcW w:w="1828" w:type="dxa"/>
            <w:tcBorders>
              <w:top w:val="nil"/>
              <w:left w:val="single" w:sz="7" w:space="0" w:color="000000"/>
              <w:bottom w:val="single" w:sz="7" w:space="0" w:color="000000"/>
              <w:right w:val="single" w:sz="7" w:space="0" w:color="000000"/>
            </w:tcBorders>
            <w:tcMar>
              <w:top w:w="80" w:type="dxa"/>
              <w:left w:w="80" w:type="dxa"/>
              <w:bottom w:w="80" w:type="dxa"/>
              <w:right w:w="80" w:type="dxa"/>
            </w:tcMar>
          </w:tcPr>
          <w:p w14:paraId="5E130768"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analysis</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1B0FF946"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analysis is not completed</w:t>
            </w:r>
          </w:p>
        </w:tc>
        <w:tc>
          <w:tcPr>
            <w:tcW w:w="1910" w:type="dxa"/>
            <w:tcBorders>
              <w:top w:val="nil"/>
              <w:left w:val="nil"/>
              <w:bottom w:val="single" w:sz="7" w:space="0" w:color="000000"/>
              <w:right w:val="single" w:sz="7" w:space="0" w:color="000000"/>
            </w:tcBorders>
            <w:tcMar>
              <w:top w:w="80" w:type="dxa"/>
              <w:left w:w="80" w:type="dxa"/>
              <w:bottom w:w="80" w:type="dxa"/>
              <w:right w:w="80" w:type="dxa"/>
            </w:tcMar>
          </w:tcPr>
          <w:p w14:paraId="4EDAB9C3"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analysis is completed, includes data and analysis of data</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381544AF"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meets basic expectations AND justifies decisions about language in a thoughtful way </w:t>
            </w:r>
            <w:r>
              <w:rPr>
                <w:rFonts w:ascii="Times New Roman" w:eastAsia="Times New Roman" w:hAnsi="Times New Roman" w:cs="Times New Roman"/>
                <w:sz w:val="24"/>
                <w:szCs w:val="24"/>
              </w:rPr>
              <w:lastRenderedPageBreak/>
              <w:t>supported by evidence</w:t>
            </w:r>
          </w:p>
        </w:tc>
      </w:tr>
      <w:tr w:rsidR="0062071E" w14:paraId="1A4C6210" w14:textId="77777777" w:rsidTr="0062071E">
        <w:trPr>
          <w:trHeight w:val="1894"/>
        </w:trPr>
        <w:tc>
          <w:tcPr>
            <w:tcW w:w="1828" w:type="dxa"/>
            <w:tcBorders>
              <w:top w:val="nil"/>
              <w:left w:val="single" w:sz="7" w:space="0" w:color="000000"/>
              <w:bottom w:val="single" w:sz="7" w:space="0" w:color="000000"/>
              <w:right w:val="single" w:sz="7" w:space="0" w:color="000000"/>
            </w:tcBorders>
            <w:tcMar>
              <w:top w:w="80" w:type="dxa"/>
              <w:left w:w="80" w:type="dxa"/>
              <w:bottom w:w="80" w:type="dxa"/>
              <w:right w:w="80" w:type="dxa"/>
            </w:tcMar>
          </w:tcPr>
          <w:p w14:paraId="3A46BEDD"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Podcast basics</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471509E3"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Podcast is not in an acceptable format OR is much longer than 10 minutes OR is less than 3 minutes</w:t>
            </w:r>
          </w:p>
        </w:tc>
        <w:tc>
          <w:tcPr>
            <w:tcW w:w="1910" w:type="dxa"/>
            <w:tcBorders>
              <w:top w:val="nil"/>
              <w:left w:val="nil"/>
              <w:bottom w:val="single" w:sz="7" w:space="0" w:color="000000"/>
              <w:right w:val="single" w:sz="7" w:space="0" w:color="000000"/>
            </w:tcBorders>
            <w:tcMar>
              <w:top w:w="80" w:type="dxa"/>
              <w:left w:w="80" w:type="dxa"/>
              <w:bottom w:w="80" w:type="dxa"/>
              <w:right w:w="80" w:type="dxa"/>
            </w:tcMar>
          </w:tcPr>
          <w:p w14:paraId="0D292EFF"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Podcast is recorded in Audacity, edited down to 10 minutes, and submitted to the instructor in .mp3 or .wav format</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7FFCA4D4"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Podcast meets basic expectations AND includes music and/or sound effects that enhance the story</w:t>
            </w:r>
          </w:p>
        </w:tc>
      </w:tr>
      <w:tr w:rsidR="0062071E" w14:paraId="43D413D9" w14:textId="77777777" w:rsidTr="0062071E">
        <w:trPr>
          <w:trHeight w:val="2072"/>
        </w:trPr>
        <w:tc>
          <w:tcPr>
            <w:tcW w:w="1828" w:type="dxa"/>
            <w:tcBorders>
              <w:top w:val="nil"/>
              <w:left w:val="single" w:sz="7" w:space="0" w:color="000000"/>
              <w:bottom w:val="single" w:sz="7" w:space="0" w:color="000000"/>
              <w:right w:val="single" w:sz="7" w:space="0" w:color="000000"/>
            </w:tcBorders>
            <w:tcMar>
              <w:top w:w="80" w:type="dxa"/>
              <w:left w:w="80" w:type="dxa"/>
              <w:bottom w:w="80" w:type="dxa"/>
              <w:right w:w="80" w:type="dxa"/>
            </w:tcMar>
          </w:tcPr>
          <w:p w14:paraId="7F5ABBD4"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Science in the podcast</w:t>
            </w:r>
          </w:p>
          <w:p w14:paraId="56E4A0CF"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X2</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1BFA1B83" w14:textId="3B24B048"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Science concepts included seem very loosely connected to the story</w:t>
            </w:r>
            <w:r w:rsidR="001D7B42">
              <w:rPr>
                <w:rFonts w:ascii="Times New Roman" w:eastAsia="Times New Roman" w:hAnsi="Times New Roman" w:cs="Times New Roman"/>
                <w:sz w:val="24"/>
                <w:szCs w:val="24"/>
              </w:rPr>
              <w:t>, include inaccuracies,</w:t>
            </w:r>
            <w:r>
              <w:rPr>
                <w:rFonts w:ascii="Times New Roman" w:eastAsia="Times New Roman" w:hAnsi="Times New Roman" w:cs="Times New Roman"/>
                <w:sz w:val="24"/>
                <w:szCs w:val="24"/>
              </w:rPr>
              <w:t xml:space="preserve"> or are explained in a way that could lead to misconceptions</w:t>
            </w:r>
          </w:p>
        </w:tc>
        <w:tc>
          <w:tcPr>
            <w:tcW w:w="1910" w:type="dxa"/>
            <w:tcBorders>
              <w:top w:val="nil"/>
              <w:left w:val="nil"/>
              <w:bottom w:val="single" w:sz="7" w:space="0" w:color="000000"/>
              <w:right w:val="single" w:sz="7" w:space="0" w:color="000000"/>
            </w:tcBorders>
            <w:tcMar>
              <w:top w:w="80" w:type="dxa"/>
              <w:left w:w="80" w:type="dxa"/>
              <w:bottom w:w="80" w:type="dxa"/>
              <w:right w:w="80" w:type="dxa"/>
            </w:tcMar>
          </w:tcPr>
          <w:p w14:paraId="64FE4329" w14:textId="5F0E5283"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Podcast includes general-audience appropriate</w:t>
            </w:r>
            <w:r w:rsidR="001D7B42">
              <w:rPr>
                <w:rFonts w:ascii="Times New Roman" w:eastAsia="Times New Roman" w:hAnsi="Times New Roman" w:cs="Times New Roman"/>
                <w:sz w:val="24"/>
                <w:szCs w:val="24"/>
              </w:rPr>
              <w:t xml:space="preserve"> and accurate </w:t>
            </w:r>
            <w:r>
              <w:rPr>
                <w:rFonts w:ascii="Times New Roman" w:eastAsia="Times New Roman" w:hAnsi="Times New Roman" w:cs="Times New Roman"/>
                <w:sz w:val="24"/>
                <w:szCs w:val="24"/>
              </w:rPr>
              <w:t>explanation of relevant science concepts interwoven into the story</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09635C2E"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Podcast meets basic expectations AND explains science concepts in a way that is engaging and/or creative</w:t>
            </w:r>
          </w:p>
        </w:tc>
      </w:tr>
      <w:tr w:rsidR="0062071E" w14:paraId="7FD3B4E2" w14:textId="77777777" w:rsidTr="0062071E">
        <w:trPr>
          <w:trHeight w:val="1894"/>
        </w:trPr>
        <w:tc>
          <w:tcPr>
            <w:tcW w:w="1828" w:type="dxa"/>
            <w:tcBorders>
              <w:top w:val="nil"/>
              <w:left w:val="single" w:sz="7" w:space="0" w:color="000000"/>
              <w:bottom w:val="single" w:sz="7" w:space="0" w:color="000000"/>
              <w:right w:val="single" w:sz="7" w:space="0" w:color="000000"/>
            </w:tcBorders>
            <w:tcMar>
              <w:top w:w="80" w:type="dxa"/>
              <w:left w:w="80" w:type="dxa"/>
              <w:bottom w:w="80" w:type="dxa"/>
              <w:right w:w="80" w:type="dxa"/>
            </w:tcMar>
          </w:tcPr>
          <w:p w14:paraId="3A0A3C15"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Guide: background information</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35AFB9B6" w14:textId="098B9439"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Explanation of background concepts is lacking in detail</w:t>
            </w:r>
            <w:r w:rsidR="001D7B42">
              <w:rPr>
                <w:rFonts w:ascii="Times New Roman" w:eastAsia="Times New Roman" w:hAnsi="Times New Roman" w:cs="Times New Roman"/>
                <w:sz w:val="24"/>
                <w:szCs w:val="24"/>
              </w:rPr>
              <w:t>, includes inaccuracies</w:t>
            </w:r>
            <w:r>
              <w:rPr>
                <w:rFonts w:ascii="Times New Roman" w:eastAsia="Times New Roman" w:hAnsi="Times New Roman" w:cs="Times New Roman"/>
                <w:sz w:val="24"/>
                <w:szCs w:val="24"/>
              </w:rPr>
              <w:t xml:space="preserve"> OR is written at a level that is not appropriate for a general audience</w:t>
            </w:r>
          </w:p>
        </w:tc>
        <w:tc>
          <w:tcPr>
            <w:tcW w:w="1910" w:type="dxa"/>
            <w:tcBorders>
              <w:top w:val="nil"/>
              <w:left w:val="nil"/>
              <w:bottom w:val="single" w:sz="7" w:space="0" w:color="000000"/>
              <w:right w:val="single" w:sz="7" w:space="0" w:color="000000"/>
            </w:tcBorders>
            <w:tcMar>
              <w:top w:w="80" w:type="dxa"/>
              <w:left w:w="80" w:type="dxa"/>
              <w:bottom w:w="80" w:type="dxa"/>
              <w:right w:w="80" w:type="dxa"/>
            </w:tcMar>
          </w:tcPr>
          <w:p w14:paraId="31744AEB" w14:textId="43805DC8"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Guide includes </w:t>
            </w:r>
            <w:r w:rsidR="001D7B42">
              <w:rPr>
                <w:rFonts w:ascii="Times New Roman" w:eastAsia="Times New Roman" w:hAnsi="Times New Roman" w:cs="Times New Roman"/>
                <w:sz w:val="24"/>
                <w:szCs w:val="24"/>
              </w:rPr>
              <w:t>accurate</w:t>
            </w:r>
            <w:r>
              <w:rPr>
                <w:rFonts w:ascii="Times New Roman" w:eastAsia="Times New Roman" w:hAnsi="Times New Roman" w:cs="Times New Roman"/>
                <w:sz w:val="24"/>
                <w:szCs w:val="24"/>
              </w:rPr>
              <w:t xml:space="preserve"> explanation of background concepts that are relevant to the science concepts in the story</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556ADE01"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Meets basic expectations PLUS includes multimedia references to support learning (e.g., pictures, diagrams, links to videos etc.)</w:t>
            </w:r>
          </w:p>
        </w:tc>
      </w:tr>
      <w:tr w:rsidR="0062071E" w14:paraId="30DD471B" w14:textId="77777777" w:rsidTr="006F1282">
        <w:trPr>
          <w:trHeight w:val="271"/>
        </w:trPr>
        <w:tc>
          <w:tcPr>
            <w:tcW w:w="1828" w:type="dxa"/>
            <w:tcBorders>
              <w:top w:val="nil"/>
              <w:left w:val="single" w:sz="7" w:space="0" w:color="000000"/>
              <w:bottom w:val="single" w:sz="7" w:space="0" w:color="000000"/>
              <w:right w:val="single" w:sz="7" w:space="0" w:color="000000"/>
            </w:tcBorders>
            <w:tcMar>
              <w:top w:w="80" w:type="dxa"/>
              <w:left w:w="80" w:type="dxa"/>
              <w:bottom w:w="80" w:type="dxa"/>
              <w:right w:w="80" w:type="dxa"/>
            </w:tcMar>
          </w:tcPr>
          <w:p w14:paraId="77CF5136"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Guide: academic language</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676B826B"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on academic language includes only a few vocabulary words with general definitions (little/no attempt to tie to the story)</w:t>
            </w:r>
          </w:p>
        </w:tc>
        <w:tc>
          <w:tcPr>
            <w:tcW w:w="1910" w:type="dxa"/>
            <w:tcBorders>
              <w:top w:val="nil"/>
              <w:left w:val="nil"/>
              <w:bottom w:val="single" w:sz="7" w:space="0" w:color="000000"/>
              <w:right w:val="single" w:sz="7" w:space="0" w:color="000000"/>
            </w:tcBorders>
            <w:tcMar>
              <w:top w:w="80" w:type="dxa"/>
              <w:left w:w="80" w:type="dxa"/>
              <w:bottom w:w="80" w:type="dxa"/>
              <w:right w:w="80" w:type="dxa"/>
            </w:tcMar>
          </w:tcPr>
          <w:p w14:paraId="2277422D"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Guide includes relevant academic language (both AWL words and scientific vocabulary) from the story, along with explanation of that academic </w:t>
            </w:r>
            <w:r>
              <w:rPr>
                <w:rFonts w:ascii="Times New Roman" w:eastAsia="Times New Roman" w:hAnsi="Times New Roman" w:cs="Times New Roman"/>
                <w:sz w:val="24"/>
                <w:szCs w:val="24"/>
              </w:rPr>
              <w:lastRenderedPageBreak/>
              <w:t>language</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54328320"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Meets basic expectations AND academic language SUPPORTS are included in the teacher's guide (e.g., scaffolds to help students use the language)</w:t>
            </w:r>
          </w:p>
        </w:tc>
      </w:tr>
      <w:tr w:rsidR="0062071E" w14:paraId="0B2F6FE4" w14:textId="77777777" w:rsidTr="0062071E">
        <w:trPr>
          <w:trHeight w:val="2427"/>
        </w:trPr>
        <w:tc>
          <w:tcPr>
            <w:tcW w:w="1828" w:type="dxa"/>
            <w:tcBorders>
              <w:top w:val="nil"/>
              <w:left w:val="single" w:sz="7" w:space="0" w:color="000000"/>
              <w:bottom w:val="single" w:sz="7" w:space="0" w:color="000000"/>
              <w:right w:val="single" w:sz="7" w:space="0" w:color="000000"/>
            </w:tcBorders>
            <w:tcMar>
              <w:top w:w="80" w:type="dxa"/>
              <w:left w:w="80" w:type="dxa"/>
              <w:bottom w:w="80" w:type="dxa"/>
              <w:right w:w="80" w:type="dxa"/>
            </w:tcMar>
          </w:tcPr>
          <w:p w14:paraId="33FDA08A"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Teacher's Guide: Activity/ Discussion</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24049DC9"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included is only loosely connected to the science concepts OR discussion questions are superficial/rote in nature</w:t>
            </w:r>
          </w:p>
        </w:tc>
        <w:tc>
          <w:tcPr>
            <w:tcW w:w="1910" w:type="dxa"/>
            <w:tcBorders>
              <w:top w:val="nil"/>
              <w:left w:val="nil"/>
              <w:bottom w:val="single" w:sz="7" w:space="0" w:color="000000"/>
              <w:right w:val="single" w:sz="7" w:space="0" w:color="000000"/>
            </w:tcBorders>
            <w:tcMar>
              <w:top w:w="80" w:type="dxa"/>
              <w:left w:w="80" w:type="dxa"/>
              <w:bottom w:w="80" w:type="dxa"/>
              <w:right w:w="80" w:type="dxa"/>
            </w:tcMar>
          </w:tcPr>
          <w:p w14:paraId="6025DEB7" w14:textId="7B43B4B4" w:rsidR="0062071E" w:rsidRDefault="0062071E" w:rsidP="001D7B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Guide includes </w:t>
            </w:r>
            <w:r w:rsidR="001D7B42">
              <w:rPr>
                <w:rFonts w:ascii="Times New Roman" w:eastAsia="Times New Roman" w:hAnsi="Times New Roman" w:cs="Times New Roman"/>
                <w:sz w:val="24"/>
                <w:szCs w:val="24"/>
              </w:rPr>
              <w:t>an opportunity for students to collect and/or analyze data</w:t>
            </w:r>
            <w:r>
              <w:rPr>
                <w:rFonts w:ascii="Times New Roman" w:eastAsia="Times New Roman" w:hAnsi="Times New Roman" w:cs="Times New Roman"/>
                <w:sz w:val="24"/>
                <w:szCs w:val="24"/>
              </w:rPr>
              <w:t xml:space="preserve"> relevant to the story/ concepts </w:t>
            </w:r>
            <w:r w:rsidR="001D7B4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open-ended discussion questions that can help students discuss science ideas</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27DE0340" w14:textId="76EDAA7F" w:rsidR="0062071E" w:rsidRDefault="0062071E" w:rsidP="001D7B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Guide includes </w:t>
            </w:r>
            <w:r w:rsidR="001D7B42">
              <w:rPr>
                <w:rFonts w:ascii="Times New Roman" w:eastAsia="Times New Roman" w:hAnsi="Times New Roman" w:cs="Times New Roman"/>
                <w:sz w:val="24"/>
                <w:szCs w:val="24"/>
              </w:rPr>
              <w:t>multiple opportunities for students to collect and/or analyze data</w:t>
            </w:r>
            <w:r>
              <w:rPr>
                <w:rFonts w:ascii="Times New Roman" w:eastAsia="Times New Roman" w:hAnsi="Times New Roman" w:cs="Times New Roman"/>
                <w:sz w:val="24"/>
                <w:szCs w:val="24"/>
              </w:rPr>
              <w:t xml:space="preserve"> relevant to the story/ concepts </w:t>
            </w:r>
            <w:r w:rsidR="001D7B4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open-ended discussion questions that can help students discuss science ideas</w:t>
            </w:r>
          </w:p>
        </w:tc>
      </w:tr>
      <w:tr w:rsidR="0062071E" w14:paraId="1DE96B85" w14:textId="77777777" w:rsidTr="0062071E">
        <w:trPr>
          <w:trHeight w:val="1539"/>
        </w:trPr>
        <w:tc>
          <w:tcPr>
            <w:tcW w:w="1828" w:type="dxa"/>
            <w:tcBorders>
              <w:top w:val="nil"/>
              <w:left w:val="single" w:sz="7" w:space="0" w:color="000000"/>
              <w:bottom w:val="single" w:sz="7" w:space="0" w:color="000000"/>
              <w:right w:val="single" w:sz="7" w:space="0" w:color="000000"/>
            </w:tcBorders>
            <w:tcMar>
              <w:top w:w="80" w:type="dxa"/>
              <w:left w:w="80" w:type="dxa"/>
              <w:bottom w:w="80" w:type="dxa"/>
              <w:right w:w="80" w:type="dxa"/>
            </w:tcMar>
          </w:tcPr>
          <w:p w14:paraId="35E435CD"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Guide: Standards and references</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0EF0C740"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elements in "meets basic expectations" is missing</w:t>
            </w:r>
          </w:p>
        </w:tc>
        <w:tc>
          <w:tcPr>
            <w:tcW w:w="1910" w:type="dxa"/>
            <w:tcBorders>
              <w:top w:val="nil"/>
              <w:left w:val="nil"/>
              <w:bottom w:val="single" w:sz="7" w:space="0" w:color="000000"/>
              <w:right w:val="single" w:sz="7" w:space="0" w:color="000000"/>
            </w:tcBorders>
            <w:tcMar>
              <w:top w:w="80" w:type="dxa"/>
              <w:left w:w="80" w:type="dxa"/>
              <w:bottom w:w="80" w:type="dxa"/>
              <w:right w:w="80" w:type="dxa"/>
            </w:tcMar>
          </w:tcPr>
          <w:p w14:paraId="4618AA8E"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Relevant NGSS standards and references are cited</w:t>
            </w:r>
          </w:p>
        </w:tc>
        <w:tc>
          <w:tcPr>
            <w:tcW w:w="2116" w:type="dxa"/>
            <w:tcBorders>
              <w:top w:val="nil"/>
              <w:left w:val="nil"/>
              <w:bottom w:val="single" w:sz="7" w:space="0" w:color="000000"/>
              <w:right w:val="single" w:sz="7" w:space="0" w:color="000000"/>
            </w:tcBorders>
            <w:tcMar>
              <w:top w:w="80" w:type="dxa"/>
              <w:left w:w="80" w:type="dxa"/>
              <w:bottom w:w="80" w:type="dxa"/>
              <w:right w:w="80" w:type="dxa"/>
            </w:tcMar>
          </w:tcPr>
          <w:p w14:paraId="3B53EE4A" w14:textId="77777777" w:rsidR="0062071E" w:rsidRDefault="0062071E" w:rsidP="008351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Meets basic expectations AND includes a variety of interdisciplinary standards and/or  extensive reference list</w:t>
            </w:r>
          </w:p>
        </w:tc>
      </w:tr>
    </w:tbl>
    <w:p w14:paraId="1ECE909B" w14:textId="77777777" w:rsidR="0062071E" w:rsidRDefault="0062071E" w:rsidP="0062071E">
      <w:pPr>
        <w:ind w:left="200" w:hanging="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8E4221" w14:textId="77777777" w:rsidR="0062071E" w:rsidRDefault="0062071E" w:rsidP="0062071E">
      <w:pPr>
        <w:rPr>
          <w:rFonts w:ascii="Times New Roman" w:eastAsia="Times New Roman" w:hAnsi="Times New Roman" w:cs="Times New Roman"/>
          <w:sz w:val="24"/>
          <w:szCs w:val="24"/>
        </w:rPr>
      </w:pPr>
    </w:p>
    <w:p w14:paraId="6D8BD230" w14:textId="77777777" w:rsidR="00252D47" w:rsidRDefault="0022462D"/>
    <w:sectPr w:rsidR="00252D47" w:rsidSect="00893DA0">
      <w:headerReference w:type="even" r:id="rId11"/>
      <w:headerReference w:type="default" r:id="rId12"/>
      <w:footerReference w:type="even" r:id="rId13"/>
      <w:footerReference w:type="default" r:id="rId14"/>
      <w:headerReference w:type="first" r:id="rId15"/>
      <w:pgSz w:w="12240" w:h="15840"/>
      <w:pgMar w:top="1440" w:right="1440" w:bottom="1440" w:left="1440" w:header="0" w:footer="720" w:gutter="0"/>
      <w:pgNumType w:start="1"/>
      <w:cols w:space="720"/>
      <w:titlePg/>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104AE9" w15:done="1"/>
  <w15:commentEx w15:paraId="287A7634" w15:done="1"/>
  <w15:commentEx w15:paraId="6A2CE077" w15:done="1"/>
  <w15:commentEx w15:paraId="7F2A7F78" w15:done="1"/>
  <w15:commentEx w15:paraId="0774A0F7" w15:done="1"/>
  <w15:commentEx w15:paraId="2F87354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104AE9" w16cid:durableId="1D84CE2E"/>
  <w16cid:commentId w16cid:paraId="287A7634" w16cid:durableId="1D84CE2F"/>
  <w16cid:commentId w16cid:paraId="6A2CE077" w16cid:durableId="1D84CE30"/>
  <w16cid:commentId w16cid:paraId="7F2A7F78" w16cid:durableId="1D84CE31"/>
  <w16cid:commentId w16cid:paraId="0774A0F7" w16cid:durableId="1D84CE32"/>
  <w16cid:commentId w16cid:paraId="2F873547" w16cid:durableId="1D84CE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471EB" w14:textId="77777777" w:rsidR="0022462D" w:rsidRDefault="0022462D">
      <w:pPr>
        <w:spacing w:line="240" w:lineRule="auto"/>
      </w:pPr>
      <w:r>
        <w:separator/>
      </w:r>
    </w:p>
  </w:endnote>
  <w:endnote w:type="continuationSeparator" w:id="0">
    <w:p w14:paraId="1F2ED995" w14:textId="77777777" w:rsidR="0022462D" w:rsidRDefault="00224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B63D3" w14:textId="77777777" w:rsidR="00893DA0" w:rsidRDefault="004B40DD" w:rsidP="00A07B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167FF" w14:textId="77777777" w:rsidR="00893DA0" w:rsidRDefault="0022462D" w:rsidP="00893D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5BFBD" w14:textId="77777777" w:rsidR="00893DA0" w:rsidRDefault="0022462D" w:rsidP="00893D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19943" w14:textId="77777777" w:rsidR="0022462D" w:rsidRDefault="0022462D">
      <w:pPr>
        <w:spacing w:line="240" w:lineRule="auto"/>
      </w:pPr>
      <w:r>
        <w:separator/>
      </w:r>
    </w:p>
  </w:footnote>
  <w:footnote w:type="continuationSeparator" w:id="0">
    <w:p w14:paraId="59E45AC2" w14:textId="77777777" w:rsidR="0022462D" w:rsidRDefault="002246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BE3F8" w14:textId="77777777" w:rsidR="00893DA0" w:rsidRDefault="004B40DD" w:rsidP="00893DA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56F3E" w14:textId="77777777" w:rsidR="00893DA0" w:rsidRDefault="004B40DD" w:rsidP="00893DA0">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58988AC" w14:textId="77777777" w:rsidR="00893DA0" w:rsidRDefault="0022462D" w:rsidP="00893DA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7AA3" w14:textId="1E59E516" w:rsidR="00893DA0" w:rsidRDefault="004B40DD" w:rsidP="00A07BC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5FBF">
      <w:rPr>
        <w:rStyle w:val="PageNumber"/>
        <w:noProof/>
      </w:rPr>
      <w:t>2</w:t>
    </w:r>
    <w:r>
      <w:rPr>
        <w:rStyle w:val="PageNumber"/>
      </w:rPr>
      <w:fldChar w:fldCharType="end"/>
    </w:r>
  </w:p>
  <w:p w14:paraId="7EA09741" w14:textId="77777777" w:rsidR="00893DA0" w:rsidRDefault="0022462D" w:rsidP="00893DA0">
    <w:pPr>
      <w:pStyle w:val="Header"/>
      <w:ind w:right="360"/>
    </w:pPr>
  </w:p>
  <w:p w14:paraId="71D782DC" w14:textId="77777777" w:rsidR="00893DA0" w:rsidRDefault="002246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E5AA" w14:textId="302F607D" w:rsidR="00893DA0" w:rsidRDefault="004B40DD" w:rsidP="00A07BC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5FBF">
      <w:rPr>
        <w:rStyle w:val="PageNumber"/>
        <w:noProof/>
      </w:rPr>
      <w:t>1</w:t>
    </w:r>
    <w:r>
      <w:rPr>
        <w:rStyle w:val="PageNumber"/>
      </w:rPr>
      <w:fldChar w:fldCharType="end"/>
    </w:r>
  </w:p>
  <w:p w14:paraId="56829202" w14:textId="77777777" w:rsidR="00893DA0" w:rsidRDefault="0022462D" w:rsidP="00893DA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71E"/>
    <w:rsid w:val="001D7B42"/>
    <w:rsid w:val="002008BA"/>
    <w:rsid w:val="00220EFB"/>
    <w:rsid w:val="0022462D"/>
    <w:rsid w:val="0032422F"/>
    <w:rsid w:val="00396A83"/>
    <w:rsid w:val="003D73C4"/>
    <w:rsid w:val="003E7F2E"/>
    <w:rsid w:val="004216AB"/>
    <w:rsid w:val="004B40DD"/>
    <w:rsid w:val="004C75B2"/>
    <w:rsid w:val="004F3BF6"/>
    <w:rsid w:val="005117FC"/>
    <w:rsid w:val="005635DF"/>
    <w:rsid w:val="005A35D4"/>
    <w:rsid w:val="0062071E"/>
    <w:rsid w:val="006F1282"/>
    <w:rsid w:val="008D6B4E"/>
    <w:rsid w:val="009E5A77"/>
    <w:rsid w:val="00A503C5"/>
    <w:rsid w:val="00AE46B9"/>
    <w:rsid w:val="00BF1B32"/>
    <w:rsid w:val="00CA3D9A"/>
    <w:rsid w:val="00DA2472"/>
    <w:rsid w:val="00DE3E85"/>
    <w:rsid w:val="00E4429B"/>
    <w:rsid w:val="00FE5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561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071E"/>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1E"/>
    <w:pPr>
      <w:tabs>
        <w:tab w:val="center" w:pos="4680"/>
        <w:tab w:val="right" w:pos="9360"/>
      </w:tabs>
      <w:spacing w:line="240" w:lineRule="auto"/>
    </w:pPr>
  </w:style>
  <w:style w:type="character" w:customStyle="1" w:styleId="HeaderChar">
    <w:name w:val="Header Char"/>
    <w:basedOn w:val="DefaultParagraphFont"/>
    <w:link w:val="Header"/>
    <w:uiPriority w:val="99"/>
    <w:rsid w:val="0062071E"/>
    <w:rPr>
      <w:rFonts w:ascii="Arial" w:eastAsia="Arial" w:hAnsi="Arial" w:cs="Arial"/>
      <w:color w:val="000000"/>
      <w:sz w:val="22"/>
      <w:szCs w:val="22"/>
      <w:lang w:val="en"/>
    </w:rPr>
  </w:style>
  <w:style w:type="paragraph" w:styleId="Footer">
    <w:name w:val="footer"/>
    <w:basedOn w:val="Normal"/>
    <w:link w:val="FooterChar"/>
    <w:uiPriority w:val="99"/>
    <w:unhideWhenUsed/>
    <w:rsid w:val="0062071E"/>
    <w:pPr>
      <w:tabs>
        <w:tab w:val="center" w:pos="4680"/>
        <w:tab w:val="right" w:pos="9360"/>
      </w:tabs>
      <w:spacing w:line="240" w:lineRule="auto"/>
    </w:pPr>
  </w:style>
  <w:style w:type="character" w:customStyle="1" w:styleId="FooterChar">
    <w:name w:val="Footer Char"/>
    <w:basedOn w:val="DefaultParagraphFont"/>
    <w:link w:val="Footer"/>
    <w:uiPriority w:val="99"/>
    <w:rsid w:val="0062071E"/>
    <w:rPr>
      <w:rFonts w:ascii="Arial" w:eastAsia="Arial" w:hAnsi="Arial" w:cs="Arial"/>
      <w:color w:val="000000"/>
      <w:sz w:val="22"/>
      <w:szCs w:val="22"/>
      <w:lang w:val="en"/>
    </w:rPr>
  </w:style>
  <w:style w:type="character" w:styleId="PageNumber">
    <w:name w:val="page number"/>
    <w:basedOn w:val="DefaultParagraphFont"/>
    <w:uiPriority w:val="99"/>
    <w:semiHidden/>
    <w:unhideWhenUsed/>
    <w:rsid w:val="0062071E"/>
  </w:style>
  <w:style w:type="character" w:styleId="CommentReference">
    <w:name w:val="annotation reference"/>
    <w:basedOn w:val="DefaultParagraphFont"/>
    <w:uiPriority w:val="99"/>
    <w:semiHidden/>
    <w:unhideWhenUsed/>
    <w:rsid w:val="00CA3D9A"/>
    <w:rPr>
      <w:sz w:val="18"/>
      <w:szCs w:val="18"/>
    </w:rPr>
  </w:style>
  <w:style w:type="paragraph" w:styleId="CommentText">
    <w:name w:val="annotation text"/>
    <w:basedOn w:val="Normal"/>
    <w:link w:val="CommentTextChar"/>
    <w:uiPriority w:val="99"/>
    <w:semiHidden/>
    <w:unhideWhenUsed/>
    <w:rsid w:val="00CA3D9A"/>
    <w:pPr>
      <w:spacing w:line="240" w:lineRule="auto"/>
    </w:pPr>
    <w:rPr>
      <w:sz w:val="24"/>
      <w:szCs w:val="24"/>
    </w:rPr>
  </w:style>
  <w:style w:type="character" w:customStyle="1" w:styleId="CommentTextChar">
    <w:name w:val="Comment Text Char"/>
    <w:basedOn w:val="DefaultParagraphFont"/>
    <w:link w:val="CommentText"/>
    <w:uiPriority w:val="99"/>
    <w:semiHidden/>
    <w:rsid w:val="00CA3D9A"/>
    <w:rPr>
      <w:rFonts w:ascii="Arial" w:eastAsia="Arial" w:hAnsi="Arial" w:cs="Arial"/>
      <w:color w:val="000000"/>
      <w:lang w:val="en"/>
    </w:rPr>
  </w:style>
  <w:style w:type="paragraph" w:styleId="CommentSubject">
    <w:name w:val="annotation subject"/>
    <w:basedOn w:val="CommentText"/>
    <w:next w:val="CommentText"/>
    <w:link w:val="CommentSubjectChar"/>
    <w:uiPriority w:val="99"/>
    <w:semiHidden/>
    <w:unhideWhenUsed/>
    <w:rsid w:val="00CA3D9A"/>
    <w:rPr>
      <w:b/>
      <w:bCs/>
      <w:sz w:val="20"/>
      <w:szCs w:val="20"/>
    </w:rPr>
  </w:style>
  <w:style w:type="character" w:customStyle="1" w:styleId="CommentSubjectChar">
    <w:name w:val="Comment Subject Char"/>
    <w:basedOn w:val="CommentTextChar"/>
    <w:link w:val="CommentSubject"/>
    <w:uiPriority w:val="99"/>
    <w:semiHidden/>
    <w:rsid w:val="00CA3D9A"/>
    <w:rPr>
      <w:rFonts w:ascii="Arial" w:eastAsia="Arial" w:hAnsi="Arial" w:cs="Arial"/>
      <w:b/>
      <w:bCs/>
      <w:color w:val="000000"/>
      <w:sz w:val="20"/>
      <w:szCs w:val="20"/>
      <w:lang w:val="en"/>
    </w:rPr>
  </w:style>
  <w:style w:type="paragraph" w:styleId="BalloonText">
    <w:name w:val="Balloon Text"/>
    <w:basedOn w:val="Normal"/>
    <w:link w:val="BalloonTextChar"/>
    <w:uiPriority w:val="99"/>
    <w:semiHidden/>
    <w:unhideWhenUsed/>
    <w:rsid w:val="00CA3D9A"/>
    <w:pPr>
      <w:spacing w:line="240" w:lineRule="auto"/>
    </w:pPr>
    <w:rPr>
      <w:rFonts w:ascii="Helvetica" w:hAnsi="Helvetica"/>
      <w:sz w:val="18"/>
      <w:szCs w:val="18"/>
    </w:rPr>
  </w:style>
  <w:style w:type="character" w:customStyle="1" w:styleId="BalloonTextChar">
    <w:name w:val="Balloon Text Char"/>
    <w:basedOn w:val="DefaultParagraphFont"/>
    <w:link w:val="BalloonText"/>
    <w:uiPriority w:val="99"/>
    <w:semiHidden/>
    <w:rsid w:val="00CA3D9A"/>
    <w:rPr>
      <w:rFonts w:ascii="Helvetica" w:eastAsia="Arial" w:hAnsi="Helvetica" w:cs="Arial"/>
      <w:color w:val="000000"/>
      <w:sz w:val="18"/>
      <w:szCs w:val="18"/>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071E"/>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1E"/>
    <w:pPr>
      <w:tabs>
        <w:tab w:val="center" w:pos="4680"/>
        <w:tab w:val="right" w:pos="9360"/>
      </w:tabs>
      <w:spacing w:line="240" w:lineRule="auto"/>
    </w:pPr>
  </w:style>
  <w:style w:type="character" w:customStyle="1" w:styleId="HeaderChar">
    <w:name w:val="Header Char"/>
    <w:basedOn w:val="DefaultParagraphFont"/>
    <w:link w:val="Header"/>
    <w:uiPriority w:val="99"/>
    <w:rsid w:val="0062071E"/>
    <w:rPr>
      <w:rFonts w:ascii="Arial" w:eastAsia="Arial" w:hAnsi="Arial" w:cs="Arial"/>
      <w:color w:val="000000"/>
      <w:sz w:val="22"/>
      <w:szCs w:val="22"/>
      <w:lang w:val="en"/>
    </w:rPr>
  </w:style>
  <w:style w:type="paragraph" w:styleId="Footer">
    <w:name w:val="footer"/>
    <w:basedOn w:val="Normal"/>
    <w:link w:val="FooterChar"/>
    <w:uiPriority w:val="99"/>
    <w:unhideWhenUsed/>
    <w:rsid w:val="0062071E"/>
    <w:pPr>
      <w:tabs>
        <w:tab w:val="center" w:pos="4680"/>
        <w:tab w:val="right" w:pos="9360"/>
      </w:tabs>
      <w:spacing w:line="240" w:lineRule="auto"/>
    </w:pPr>
  </w:style>
  <w:style w:type="character" w:customStyle="1" w:styleId="FooterChar">
    <w:name w:val="Footer Char"/>
    <w:basedOn w:val="DefaultParagraphFont"/>
    <w:link w:val="Footer"/>
    <w:uiPriority w:val="99"/>
    <w:rsid w:val="0062071E"/>
    <w:rPr>
      <w:rFonts w:ascii="Arial" w:eastAsia="Arial" w:hAnsi="Arial" w:cs="Arial"/>
      <w:color w:val="000000"/>
      <w:sz w:val="22"/>
      <w:szCs w:val="22"/>
      <w:lang w:val="en"/>
    </w:rPr>
  </w:style>
  <w:style w:type="character" w:styleId="PageNumber">
    <w:name w:val="page number"/>
    <w:basedOn w:val="DefaultParagraphFont"/>
    <w:uiPriority w:val="99"/>
    <w:semiHidden/>
    <w:unhideWhenUsed/>
    <w:rsid w:val="0062071E"/>
  </w:style>
  <w:style w:type="character" w:styleId="CommentReference">
    <w:name w:val="annotation reference"/>
    <w:basedOn w:val="DefaultParagraphFont"/>
    <w:uiPriority w:val="99"/>
    <w:semiHidden/>
    <w:unhideWhenUsed/>
    <w:rsid w:val="00CA3D9A"/>
    <w:rPr>
      <w:sz w:val="18"/>
      <w:szCs w:val="18"/>
    </w:rPr>
  </w:style>
  <w:style w:type="paragraph" w:styleId="CommentText">
    <w:name w:val="annotation text"/>
    <w:basedOn w:val="Normal"/>
    <w:link w:val="CommentTextChar"/>
    <w:uiPriority w:val="99"/>
    <w:semiHidden/>
    <w:unhideWhenUsed/>
    <w:rsid w:val="00CA3D9A"/>
    <w:pPr>
      <w:spacing w:line="240" w:lineRule="auto"/>
    </w:pPr>
    <w:rPr>
      <w:sz w:val="24"/>
      <w:szCs w:val="24"/>
    </w:rPr>
  </w:style>
  <w:style w:type="character" w:customStyle="1" w:styleId="CommentTextChar">
    <w:name w:val="Comment Text Char"/>
    <w:basedOn w:val="DefaultParagraphFont"/>
    <w:link w:val="CommentText"/>
    <w:uiPriority w:val="99"/>
    <w:semiHidden/>
    <w:rsid w:val="00CA3D9A"/>
    <w:rPr>
      <w:rFonts w:ascii="Arial" w:eastAsia="Arial" w:hAnsi="Arial" w:cs="Arial"/>
      <w:color w:val="000000"/>
      <w:lang w:val="en"/>
    </w:rPr>
  </w:style>
  <w:style w:type="paragraph" w:styleId="CommentSubject">
    <w:name w:val="annotation subject"/>
    <w:basedOn w:val="CommentText"/>
    <w:next w:val="CommentText"/>
    <w:link w:val="CommentSubjectChar"/>
    <w:uiPriority w:val="99"/>
    <w:semiHidden/>
    <w:unhideWhenUsed/>
    <w:rsid w:val="00CA3D9A"/>
    <w:rPr>
      <w:b/>
      <w:bCs/>
      <w:sz w:val="20"/>
      <w:szCs w:val="20"/>
    </w:rPr>
  </w:style>
  <w:style w:type="character" w:customStyle="1" w:styleId="CommentSubjectChar">
    <w:name w:val="Comment Subject Char"/>
    <w:basedOn w:val="CommentTextChar"/>
    <w:link w:val="CommentSubject"/>
    <w:uiPriority w:val="99"/>
    <w:semiHidden/>
    <w:rsid w:val="00CA3D9A"/>
    <w:rPr>
      <w:rFonts w:ascii="Arial" w:eastAsia="Arial" w:hAnsi="Arial" w:cs="Arial"/>
      <w:b/>
      <w:bCs/>
      <w:color w:val="000000"/>
      <w:sz w:val="20"/>
      <w:szCs w:val="20"/>
      <w:lang w:val="en"/>
    </w:rPr>
  </w:style>
  <w:style w:type="paragraph" w:styleId="BalloonText">
    <w:name w:val="Balloon Text"/>
    <w:basedOn w:val="Normal"/>
    <w:link w:val="BalloonTextChar"/>
    <w:uiPriority w:val="99"/>
    <w:semiHidden/>
    <w:unhideWhenUsed/>
    <w:rsid w:val="00CA3D9A"/>
    <w:pPr>
      <w:spacing w:line="240" w:lineRule="auto"/>
    </w:pPr>
    <w:rPr>
      <w:rFonts w:ascii="Helvetica" w:hAnsi="Helvetica"/>
      <w:sz w:val="18"/>
      <w:szCs w:val="18"/>
    </w:rPr>
  </w:style>
  <w:style w:type="character" w:customStyle="1" w:styleId="BalloonTextChar">
    <w:name w:val="Balloon Text Char"/>
    <w:basedOn w:val="DefaultParagraphFont"/>
    <w:link w:val="BalloonText"/>
    <w:uiPriority w:val="99"/>
    <w:semiHidden/>
    <w:rsid w:val="00CA3D9A"/>
    <w:rPr>
      <w:rFonts w:ascii="Helvetica" w:eastAsia="Arial" w:hAnsi="Helvetica" w:cs="Arial"/>
      <w:color w:val="000000"/>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readability-scor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eadability-score.com" TargetMode="External"/><Relationship Id="rId12" Type="http://schemas.openxmlformats.org/officeDocument/2006/relationships/header" Target="header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readability-score.com"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readability-scor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2017-10-12T21:40:00Z</dcterms:created>
  <dcterms:modified xsi:type="dcterms:W3CDTF">2018-03-18T15:26:00Z</dcterms:modified>
  <cp:category/>
</cp:coreProperties>
</file>